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1FD" w:rsidRDefault="008651FD" w:rsidP="00FF4B3C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</w:pPr>
      <w:r w:rsidRPr="00FF4B3C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 xml:space="preserve">ANNEX </w:t>
      </w:r>
      <w:r w:rsidR="00FF4B3C" w:rsidRPr="00FF4B3C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 xml:space="preserve">17.Confidencialitat de les dades tractades </w:t>
      </w:r>
    </w:p>
    <w:p w:rsidR="00FF4B3C" w:rsidRPr="00FF4B3C" w:rsidRDefault="00FF4B3C" w:rsidP="00FF4B3C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</w:pPr>
    </w:p>
    <w:p w:rsidR="00317239" w:rsidRPr="00FF4B3C" w:rsidRDefault="0019152D" w:rsidP="00FF4B3C">
      <w:pPr>
        <w:spacing w:after="0"/>
        <w:jc w:val="both"/>
        <w:rPr>
          <w:rFonts w:asciiTheme="minorHAnsi" w:hAnsiTheme="minorHAnsi" w:cstheme="minorHAnsi"/>
        </w:rPr>
      </w:pPr>
      <w:r w:rsidRPr="00FF4B3C">
        <w:rPr>
          <w:rFonts w:asciiTheme="minorHAnsi" w:hAnsiTheme="minorHAnsi" w:cstheme="minorHAnsi"/>
          <w:bCs/>
        </w:rPr>
        <w:lastRenderedPageBreak/>
        <w:t>E</w:t>
      </w:r>
      <w:r w:rsidR="00317239" w:rsidRPr="00FF4B3C">
        <w:rPr>
          <w:rFonts w:asciiTheme="minorHAnsi" w:hAnsiTheme="minorHAnsi" w:cstheme="minorHAnsi"/>
        </w:rPr>
        <w:t xml:space="preserve">l/la senyor/a ....................... </w:t>
      </w:r>
      <w:r w:rsidR="00317239" w:rsidRPr="00FF4B3C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FF4B3C">
        <w:rPr>
          <w:rFonts w:asciiTheme="minorHAnsi" w:hAnsiTheme="minorHAnsi" w:cstheme="minorHAnsi"/>
        </w:rPr>
        <w:t xml:space="preserve">..........., </w:t>
      </w:r>
      <w:r w:rsidR="00317239" w:rsidRPr="00FF4B3C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FF4B3C">
        <w:rPr>
          <w:rFonts w:asciiTheme="minorHAnsi" w:hAnsiTheme="minorHAnsi" w:cstheme="minorHAnsi"/>
        </w:rPr>
        <w:t>........., en representació de ............</w:t>
      </w:r>
      <w:r w:rsidR="00317239" w:rsidRPr="00FF4B3C">
        <w:rPr>
          <w:rFonts w:asciiTheme="minorHAnsi" w:hAnsiTheme="minorHAnsi" w:cstheme="minorHAnsi"/>
          <w:i/>
        </w:rPr>
        <w:t xml:space="preserve"> </w:t>
      </w:r>
      <w:r w:rsidR="00317239" w:rsidRPr="00FF4B3C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FF4B3C">
        <w:rPr>
          <w:rFonts w:asciiTheme="minorHAnsi" w:hAnsiTheme="minorHAnsi" w:cstheme="minorHAnsi"/>
          <w:i/>
        </w:rPr>
        <w:t xml:space="preserve"> </w:t>
      </w:r>
      <w:r w:rsidR="00317239" w:rsidRPr="00FF4B3C">
        <w:rPr>
          <w:rFonts w:asciiTheme="minorHAnsi" w:hAnsiTheme="minorHAnsi" w:cstheme="minorHAnsi"/>
        </w:rPr>
        <w:t>.........., d’acord amb ..........</w:t>
      </w:r>
      <w:r w:rsidR="00317239" w:rsidRPr="00FF4B3C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FF4B3C">
        <w:rPr>
          <w:rFonts w:asciiTheme="minorHAnsi" w:hAnsiTheme="minorHAnsi" w:cstheme="minorHAnsi"/>
        </w:rPr>
        <w:t>,</w:t>
      </w:r>
      <w:r w:rsidR="00317239" w:rsidRPr="00FF4B3C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FF4B3C">
        <w:rPr>
          <w:rFonts w:asciiTheme="minorHAnsi" w:hAnsiTheme="minorHAnsi" w:cstheme="minorHAnsi"/>
        </w:rPr>
        <w:t xml:space="preserve">........... , </w:t>
      </w:r>
      <w:r w:rsidR="00317239" w:rsidRPr="00FF4B3C">
        <w:rPr>
          <w:rFonts w:asciiTheme="minorHAnsi" w:hAnsiTheme="minorHAnsi" w:cstheme="minorHAnsi"/>
        </w:rPr>
        <w:t xml:space="preserve">  </w:t>
      </w:r>
    </w:p>
    <w:p w:rsidR="00317239" w:rsidRPr="00FF4B3C" w:rsidRDefault="00317239" w:rsidP="00FF4B3C">
      <w:pPr>
        <w:spacing w:after="0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19152D" w:rsidRPr="00FF4B3C" w:rsidRDefault="0019152D" w:rsidP="00FF4B3C">
      <w:pPr>
        <w:spacing w:after="0"/>
        <w:jc w:val="both"/>
        <w:rPr>
          <w:rFonts w:asciiTheme="minorHAnsi" w:hAnsiTheme="minorHAnsi" w:cstheme="minorHAnsi"/>
          <w:b/>
        </w:rPr>
      </w:pPr>
      <w:r w:rsidRPr="00FF4B3C">
        <w:rPr>
          <w:rFonts w:asciiTheme="minorHAnsi" w:hAnsiTheme="minorHAnsi" w:cstheme="minorHAnsi"/>
          <w:b/>
        </w:rPr>
        <w:t>DECLARA</w:t>
      </w:r>
    </w:p>
    <w:p w:rsidR="0019152D" w:rsidRPr="00FF4B3C" w:rsidRDefault="0019152D" w:rsidP="00FF4B3C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Toc141273916"/>
      <w:bookmarkStart w:id="2" w:name="_Toc72312072"/>
    </w:p>
    <w:bookmarkEnd w:id="1"/>
    <w:bookmarkEnd w:id="2"/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F4B3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:rsidR="0019152D" w:rsidRPr="00FF4B3C" w:rsidRDefault="0019152D" w:rsidP="00FF4B3C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317239" w:rsidRPr="00FF4B3C" w:rsidRDefault="0019152D" w:rsidP="00FF4B3C">
      <w:pPr>
        <w:spacing w:after="1320"/>
        <w:jc w:val="both"/>
        <w:rPr>
          <w:rFonts w:asciiTheme="minorHAnsi" w:hAnsiTheme="minorHAnsi" w:cstheme="minorHAnsi"/>
        </w:rPr>
      </w:pPr>
      <w:r w:rsidRPr="00FF4B3C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FF4B3C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239" w:rsidRPr="00FF4B3C" w:rsidRDefault="00317239" w:rsidP="00FF4B3C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FF4B3C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239" w:rsidRPr="00FF4B3C" w:rsidRDefault="00317239" w:rsidP="00FF4B3C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FF4B3C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239" w:rsidRPr="00FF4B3C" w:rsidRDefault="00317239" w:rsidP="00FF4B3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239" w:rsidRPr="00FF4B3C" w:rsidRDefault="00317239" w:rsidP="00FF4B3C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FF4B3C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239" w:rsidRPr="00FF4B3C" w:rsidRDefault="00317239" w:rsidP="00FF4B3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239" w:rsidRPr="00FF4B3C" w:rsidRDefault="00317239" w:rsidP="00FF4B3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317239" w:rsidRPr="00FF4B3C" w:rsidRDefault="00317239" w:rsidP="00FF4B3C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D00" w:rsidRDefault="00EF4D00" w:rsidP="00F454D8">
      <w:pPr>
        <w:spacing w:after="0" w:line="240" w:lineRule="auto"/>
      </w:pPr>
      <w:r>
        <w:separator/>
      </w:r>
    </w:p>
  </w:endnote>
  <w:endnote w:type="continuationSeparator" w:id="0">
    <w:p w:rsidR="00EF4D00" w:rsidRDefault="00EF4D0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D00" w:rsidRDefault="00EF4D00" w:rsidP="00F454D8">
      <w:pPr>
        <w:spacing w:after="0" w:line="240" w:lineRule="auto"/>
      </w:pPr>
      <w:r>
        <w:separator/>
      </w:r>
    </w:p>
  </w:footnote>
  <w:footnote w:type="continuationSeparator" w:id="0">
    <w:p w:rsidR="00EF4D00" w:rsidRDefault="00EF4D0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F4B3C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152805</wp:posOffset>
          </wp:positionV>
          <wp:extent cx="1416685" cy="371475"/>
          <wp:effectExtent l="0" t="0" r="0" b="9525"/>
          <wp:wrapSquare wrapText="bothSides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68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180E">
      <w:rPr>
        <w:noProof/>
        <w:lang w:bidi="ks-Deva"/>
      </w:rPr>
      <w:drawing>
        <wp:anchor distT="0" distB="0" distL="114300" distR="114300" simplePos="0" relativeHeight="251664384" behindDoc="1" locked="0" layoutInCell="1" allowOverlap="1" wp14:anchorId="76ED93F4" wp14:editId="1351E377">
          <wp:simplePos x="0" y="0"/>
          <wp:positionH relativeFrom="column">
            <wp:posOffset>4357816</wp:posOffset>
          </wp:positionH>
          <wp:positionV relativeFrom="paragraph">
            <wp:posOffset>11447</wp:posOffset>
          </wp:positionV>
          <wp:extent cx="1276350" cy="930910"/>
          <wp:effectExtent l="0" t="0" r="0" b="2540"/>
          <wp:wrapSquare wrapText="bothSides"/>
          <wp:docPr id="3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180E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86FBE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A2D78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EF4D00"/>
    <w:rsid w:val="00F454D8"/>
    <w:rsid w:val="00F57049"/>
    <w:rsid w:val="00F95C3C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1404067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CBB289-0A61-4BAB-B0DF-8CDF412A625A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A030015-BA95-4212-83D8-543C14CD6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C34C1-A513-4129-817D-CD48BDD01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Raquel Fornas Pizarro</cp:lastModifiedBy>
  <cp:revision>9</cp:revision>
  <cp:lastPrinted>2025-07-18T11:57:00Z</cp:lastPrinted>
  <dcterms:created xsi:type="dcterms:W3CDTF">2024-01-19T08:41:00Z</dcterms:created>
  <dcterms:modified xsi:type="dcterms:W3CDTF">2025-07-18T11:57:00Z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